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F6" w:rsidRPr="000D3C8F" w:rsidRDefault="00D762F6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C8F">
        <w:rPr>
          <w:rFonts w:ascii="Times New Roman" w:hAnsi="Times New Roman" w:cs="Times New Roman"/>
          <w:b/>
          <w:sz w:val="28"/>
          <w:szCs w:val="28"/>
        </w:rPr>
        <w:t>ПРАВА И ОБЯЗАННОСТИ РОДИТЕЛЕЙ</w:t>
      </w:r>
      <w:r w:rsidR="000D3C8F">
        <w:rPr>
          <w:rFonts w:ascii="Times New Roman" w:hAnsi="Times New Roman" w:cs="Times New Roman"/>
          <w:b/>
          <w:sz w:val="28"/>
          <w:szCs w:val="28"/>
        </w:rPr>
        <w:t>:</w:t>
      </w:r>
    </w:p>
    <w:p w:rsidR="000D3C8F" w:rsidRDefault="000D3C8F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62F6" w:rsidRPr="000D3C8F" w:rsidRDefault="00D762F6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C8F">
        <w:rPr>
          <w:rFonts w:ascii="Times New Roman" w:hAnsi="Times New Roman" w:cs="Times New Roman"/>
          <w:i/>
          <w:sz w:val="28"/>
          <w:szCs w:val="28"/>
        </w:rPr>
        <w:t>Статья 63. Права и обязанности родителей по воспитанию и образованию детей</w:t>
      </w:r>
    </w:p>
    <w:p w:rsidR="00D762F6" w:rsidRPr="000D3C8F" w:rsidRDefault="00D762F6" w:rsidP="000D3C8F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имеют право и обязаны воспитывать своих детей.</w:t>
      </w:r>
    </w:p>
    <w:p w:rsidR="00D762F6" w:rsidRPr="000D3C8F" w:rsidRDefault="00D762F6" w:rsidP="000D3C8F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D762F6" w:rsidRPr="000D3C8F" w:rsidRDefault="00D762F6" w:rsidP="000D3C8F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762F6" w:rsidRPr="000D3C8F" w:rsidRDefault="00D762F6" w:rsidP="000D3C8F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D762F6" w:rsidRPr="000D3C8F" w:rsidRDefault="00D762F6" w:rsidP="000D3C8F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с учетом мнения детей имеют право выбора образовательного учреждения и формы получения образования детьми (п. 2 в ред. Федерального закона  от 21.07.2007 №  194-ФЗ) (см. те</w:t>
      </w:r>
      <w:proofErr w:type="gramStart"/>
      <w:r w:rsidRPr="000D3C8F">
        <w:rPr>
          <w:rFonts w:ascii="Times New Roman" w:hAnsi="Times New Roman" w:cs="Times New Roman"/>
          <w:sz w:val="28"/>
          <w:szCs w:val="28"/>
        </w:rPr>
        <w:t>кст в пр</w:t>
      </w:r>
      <w:proofErr w:type="gramEnd"/>
      <w:r w:rsidRPr="000D3C8F">
        <w:rPr>
          <w:rFonts w:ascii="Times New Roman" w:hAnsi="Times New Roman" w:cs="Times New Roman"/>
          <w:sz w:val="28"/>
          <w:szCs w:val="28"/>
        </w:rPr>
        <w:t>едыдущей редакции).</w:t>
      </w:r>
    </w:p>
    <w:p w:rsidR="000D3C8F" w:rsidRDefault="000D3C8F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62F6" w:rsidRPr="000D3C8F" w:rsidRDefault="00D762F6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3C8F">
        <w:rPr>
          <w:rFonts w:ascii="Times New Roman" w:hAnsi="Times New Roman" w:cs="Times New Roman"/>
          <w:i/>
          <w:sz w:val="28"/>
          <w:szCs w:val="28"/>
        </w:rPr>
        <w:t>Статья 64. Права и обязанности родителей по защите прав и интересов детей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Защита прав и интересов детей возлагается на их родителей.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Защита прав и интересов детей возлагается на их родителей.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 xml:space="preserve"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 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 xml:space="preserve">Местожительства детей при раздельном проживании родителей устанавливается соглашением родителей. 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D762F6" w:rsidRPr="000D3C8F" w:rsidRDefault="00D762F6" w:rsidP="000D3C8F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 требованию родителей (одного из них) в порядке, установленном гражданским процессуальным законодательством,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</w:t>
      </w:r>
      <w:proofErr w:type="gramStart"/>
      <w:r w:rsidRPr="000D3C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3C8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D3C8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D3C8F">
        <w:rPr>
          <w:rFonts w:ascii="Times New Roman" w:hAnsi="Times New Roman" w:cs="Times New Roman"/>
          <w:sz w:val="28"/>
          <w:szCs w:val="28"/>
        </w:rPr>
        <w:t>бзац введен Федеральным законом от 04.05.2011 № 98-ФЗ).</w:t>
      </w:r>
    </w:p>
    <w:p w:rsidR="000D3C8F" w:rsidRPr="000D3C8F" w:rsidRDefault="000D3C8F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3C8F" w:rsidRDefault="000D3C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3C8F" w:rsidRPr="000D3C8F" w:rsidRDefault="00D762F6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C8F">
        <w:rPr>
          <w:rFonts w:ascii="Times New Roman" w:hAnsi="Times New Roman" w:cs="Times New Roman"/>
          <w:b/>
          <w:sz w:val="28"/>
          <w:szCs w:val="28"/>
        </w:rPr>
        <w:lastRenderedPageBreak/>
        <w:t>Родители имеют право: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выбор для своих детей (до получения ими основного общего образования) форм образования и видов образовательных учреждений.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прием детей в образовательное учреждение в соответствии с Уставом школы Законом г. Москвы об общем образовании.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участие в управлении образовательным учреждением, в котором обучаются их дети (родительские комитеты классов, школьный родительский комитет).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ознакомление с ходом и содержанием образовательного процесса, а также с оценками успеваемости своих детей.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перевод ребенка, получившего образование в семье, для продолжения образования в образовательное учреждение при положительной аттестации. При возникновении спорных вопросов обсуждать их с учителем или администрацией школы.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обсуждение возникающих спорных вопросов с учителями или администрацией школы.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убеждениями, не противоречащими нравственным нормам общества. Никому в отдельности и ни одной группе лиц, взятой в целом, не следует навязывать религиозное воспитание, несовместимое с их убеждениями.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Проживающие отдельно от ребенка родители имеют право на посещение родительских собраний, а также на получение информации о своем ребенке, если это не противоречит закону и не наносит вреда ребенку.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С согласия администрации познакомиться с учителями, с расписанием уроков до начала учебного года.</w:t>
      </w:r>
      <w:bookmarkStart w:id="0" w:name="_GoBack"/>
      <w:bookmarkEnd w:id="0"/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Требовать соблюдения прав ребенка.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полную информацию об учебном процессе.</w:t>
      </w:r>
    </w:p>
    <w:p w:rsid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дополнительную встречу с учителем (после уроков), если родитель считает, что на то есть основания. ( Предварительно договорившись с учителем).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Высказывать обоснованную критику в адрес школы на родительских собраниях, а также при встрече с директором школы.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своевременную информацию о родительских собраниях, родительских днях и заседаниях родительского комитета школы.</w:t>
      </w:r>
    </w:p>
    <w:p w:rsidR="000D3C8F" w:rsidRPr="000D3C8F" w:rsidRDefault="00D762F6" w:rsidP="000D3C8F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На посещение каждую третью неделю месяца уроков у учителей-предметников с разрешением администрации школы.</w:t>
      </w:r>
    </w:p>
    <w:p w:rsidR="000D3C8F" w:rsidRDefault="000D3C8F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3C8F" w:rsidRDefault="000D3C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3C8F" w:rsidRPr="000D3C8F" w:rsidRDefault="00D762F6" w:rsidP="000D3C8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D3C8F">
        <w:rPr>
          <w:rFonts w:ascii="Times New Roman" w:hAnsi="Times New Roman" w:cs="Times New Roman"/>
          <w:b/>
          <w:sz w:val="28"/>
          <w:szCs w:val="28"/>
        </w:rPr>
        <w:lastRenderedPageBreak/>
        <w:t>Родители обязаны: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Выполнять Устав образовательного учреждения.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В случае академической задолженности у обучающегося ответственность за ликвидацию ее в течение учебного года возлагается на родителей (законных представителей).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Не допускать неоправданного вмешательства в работу преподавателей по вопросам, которые по своему характеру входят в круг его профессиональных обязанностей.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Обеспечить в меру своих способностей и финансовых возможностей условия жизни, необходимые для нормального развития ребенка.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Обеспечить ребенка всем необходимым для посещения школы (канцелярские принадлежности, спортивная форма, дополнительные учебные пособия).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Регулярно посещать родительские собрания, посещать школу по вызову классного руководителя или администрации.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Отпускать ребенка на внеклассные школьные мероприятия, если ребенок здоров.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 возможности выделять материальные средства на посещение театров и музеев, если этого требует программа класса или школы.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Соблюдать внутренний распорядок школы (забирать ребенка только после окончания урока, не отвлекать учителя вопросами во время урока).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Предъявлять документы, подтверждающие личность, при посещении школы.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Контролировать посещаемость уроков, выполнение домашних заданий и результаты учебного процесса. Еженедельно проверять и подписывать дневник ребенка.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Получить письменное разрешение директора школы на пропуск учебных дней по семейным обстоятельствам.</w:t>
      </w:r>
    </w:p>
    <w:p w:rsidR="000D3C8F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Следить за внешним видом ребенка, соответствующим правилам поведения в школе.</w:t>
      </w:r>
    </w:p>
    <w:p w:rsidR="00F47983" w:rsidRPr="000D3C8F" w:rsidRDefault="00D762F6" w:rsidP="000D3C8F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Не допускать ношение детьми в школу дорогих украшений, плееров и мобильных телефонов.</w:t>
      </w:r>
    </w:p>
    <w:p w:rsidR="000D3C8F" w:rsidRDefault="000D3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47983" w:rsidRPr="000D3C8F" w:rsidRDefault="00F47983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C8F">
        <w:rPr>
          <w:rFonts w:ascii="Times New Roman" w:hAnsi="Times New Roman" w:cs="Times New Roman"/>
          <w:b/>
          <w:sz w:val="28"/>
          <w:szCs w:val="28"/>
        </w:rPr>
        <w:lastRenderedPageBreak/>
        <w:t>Акция "Защита". Цикл бесед для родителей</w:t>
      </w:r>
    </w:p>
    <w:p w:rsidR="00F47983" w:rsidRPr="000D3C8F" w:rsidRDefault="00F47983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Родителям проблемного ребёнка</w:t>
      </w:r>
      <w:r w:rsidR="000D3C8F">
        <w:rPr>
          <w:rFonts w:ascii="Times New Roman" w:hAnsi="Times New Roman" w:cs="Times New Roman"/>
          <w:sz w:val="28"/>
          <w:szCs w:val="28"/>
        </w:rPr>
        <w:t>: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 xml:space="preserve">Не удивляйтесь поведению ребёнка, каким бы оно ни было. 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Содействуйте психическому уравновешиванию путём «оправдания» его поведения.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Обеспечьте ребёнку свободу выбора, чтобы помочь ему быть самим собой.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Покажите предметный и социальный результат того, что сделано ребенком, чтобы он смог осмыслить происходящее.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Покажите ребёнку иной способ поведения как альтернативу самоопределения.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Попытайтесь активизировать сознание ребёнка, побуждая его выявить мотивы и объяснить причины случившегося.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Защитите ребёнка от внешних оскорблений, что бы создать условия для реализации им себя на другом уровне культуры.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>Придумайте неожиданное индивидуальное решение, нарушающее логику ожидаемого воздействия.</w:t>
      </w:r>
    </w:p>
    <w:p w:rsidR="00F47983" w:rsidRPr="000D3C8F" w:rsidRDefault="00F47983" w:rsidP="000D3C8F">
      <w:pPr>
        <w:pStyle w:val="a5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C8F">
        <w:rPr>
          <w:rFonts w:ascii="Times New Roman" w:hAnsi="Times New Roman" w:cs="Times New Roman"/>
          <w:sz w:val="28"/>
          <w:szCs w:val="28"/>
        </w:rPr>
        <w:t xml:space="preserve">Помните, ваше воздействие должно быть направлено не на исправление поведения, а на развитие способности к </w:t>
      </w:r>
      <w:proofErr w:type="spellStart"/>
      <w:r w:rsidRPr="000D3C8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D3C8F">
        <w:rPr>
          <w:rFonts w:ascii="Times New Roman" w:hAnsi="Times New Roman" w:cs="Times New Roman"/>
          <w:sz w:val="28"/>
          <w:szCs w:val="28"/>
        </w:rPr>
        <w:t>, побуждение и поощрение личной ответственности за социальный выбор.</w:t>
      </w:r>
    </w:p>
    <w:p w:rsidR="00F47983" w:rsidRPr="000D3C8F" w:rsidRDefault="00F47983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367" w:rsidRPr="000D3C8F" w:rsidRDefault="00FE7367" w:rsidP="000D3C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7367" w:rsidRPr="000D3C8F" w:rsidSect="000D3C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5A8"/>
    <w:multiLevelType w:val="hybridMultilevel"/>
    <w:tmpl w:val="9BDE3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26F35"/>
    <w:multiLevelType w:val="hybridMultilevel"/>
    <w:tmpl w:val="42C6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6C3"/>
    <w:multiLevelType w:val="hybridMultilevel"/>
    <w:tmpl w:val="BA62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E1E2D"/>
    <w:multiLevelType w:val="hybridMultilevel"/>
    <w:tmpl w:val="BD0E3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02D1E"/>
    <w:multiLevelType w:val="hybridMultilevel"/>
    <w:tmpl w:val="2E50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F6"/>
    <w:rsid w:val="000D3C8F"/>
    <w:rsid w:val="00340C67"/>
    <w:rsid w:val="00D762F6"/>
    <w:rsid w:val="00F47983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7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62F6"/>
    <w:rPr>
      <w:b/>
      <w:bCs/>
    </w:rPr>
  </w:style>
  <w:style w:type="paragraph" w:styleId="a4">
    <w:name w:val="Normal (Web)"/>
    <w:basedOn w:val="a"/>
    <w:uiPriority w:val="99"/>
    <w:semiHidden/>
    <w:unhideWhenUsed/>
    <w:rsid w:val="00D7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4798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5">
    <w:name w:val="List Paragraph"/>
    <w:basedOn w:val="a"/>
    <w:uiPriority w:val="34"/>
    <w:qFormat/>
    <w:rsid w:val="000D3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7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62F6"/>
    <w:rPr>
      <w:b/>
      <w:bCs/>
    </w:rPr>
  </w:style>
  <w:style w:type="paragraph" w:styleId="a4">
    <w:name w:val="Normal (Web)"/>
    <w:basedOn w:val="a"/>
    <w:uiPriority w:val="99"/>
    <w:semiHidden/>
    <w:unhideWhenUsed/>
    <w:rsid w:val="00D7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47983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5">
    <w:name w:val="List Paragraph"/>
    <w:basedOn w:val="a"/>
    <w:uiPriority w:val="34"/>
    <w:qFormat/>
    <w:rsid w:val="000D3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5938">
          <w:marLeft w:val="0"/>
          <w:marRight w:val="0"/>
          <w:marTop w:val="435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482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87035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single" w:sz="6" w:space="0" w:color="20658B"/>
                                <w:left w:val="single" w:sz="6" w:space="0" w:color="20658B"/>
                                <w:bottom w:val="single" w:sz="6" w:space="0" w:color="20658B"/>
                                <w:right w:val="single" w:sz="6" w:space="0" w:color="20658B"/>
                              </w:divBdr>
                              <w:divsChild>
                                <w:div w:id="169129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Фаридыч</cp:lastModifiedBy>
  <cp:revision>2</cp:revision>
  <dcterms:created xsi:type="dcterms:W3CDTF">2013-04-02T06:48:00Z</dcterms:created>
  <dcterms:modified xsi:type="dcterms:W3CDTF">2013-04-02T06:48:00Z</dcterms:modified>
</cp:coreProperties>
</file>